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1F" w:rsidRPr="00BF771F" w:rsidRDefault="00BF771F" w:rsidP="00BF771F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8708614</w:t>
      </w:r>
      <w:r w:rsidRPr="00BF771F">
        <w:rPr>
          <w:rFonts w:ascii="Times New Roman" w:hAnsi="Times New Roman" w:cs="Times New Roman"/>
        </w:rPr>
        <w:t>5243</w:t>
      </w:r>
    </w:p>
    <w:p w:rsidR="00BF771F" w:rsidRPr="00BF771F" w:rsidRDefault="00BF771F" w:rsidP="00BF771F">
      <w:pPr>
        <w:spacing w:after="0" w:line="240" w:lineRule="auto"/>
        <w:rPr>
          <w:rFonts w:ascii="Times New Roman" w:hAnsi="Times New Roman" w:cs="Times New Roman"/>
        </w:rPr>
      </w:pPr>
      <w:r w:rsidRPr="00BF771F">
        <w:rPr>
          <w:rFonts w:ascii="Times New Roman" w:hAnsi="Times New Roman" w:cs="Times New Roman"/>
        </w:rPr>
        <w:t>881025402777</w:t>
      </w:r>
    </w:p>
    <w:p w:rsidR="007B241D" w:rsidRPr="00BF771F" w:rsidRDefault="00BF771F" w:rsidP="00BF771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F771F">
        <w:rPr>
          <w:rFonts w:ascii="Times New Roman" w:hAnsi="Times New Roman" w:cs="Times New Roman"/>
        </w:rPr>
        <w:t xml:space="preserve">ТОЛЕУБЕК </w:t>
      </w:r>
      <w:proofErr w:type="spellStart"/>
      <w:r w:rsidR="007B241D" w:rsidRPr="00BF771F">
        <w:rPr>
          <w:rFonts w:ascii="Times New Roman" w:hAnsi="Times New Roman" w:cs="Times New Roman"/>
        </w:rPr>
        <w:t>Гулнур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:rsidR="007B241D" w:rsidRPr="00BF771F" w:rsidRDefault="00BF771F" w:rsidP="00BF77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«</w:t>
      </w:r>
      <w:r w:rsidR="007B241D" w:rsidRPr="00BF771F">
        <w:rPr>
          <w:rFonts w:ascii="Times New Roman" w:hAnsi="Times New Roman" w:cs="Times New Roman"/>
        </w:rPr>
        <w:t xml:space="preserve">Абай </w:t>
      </w:r>
      <w:proofErr w:type="spellStart"/>
      <w:r w:rsidR="007B241D" w:rsidRPr="00BF771F">
        <w:rPr>
          <w:rFonts w:ascii="Times New Roman" w:hAnsi="Times New Roman" w:cs="Times New Roman"/>
        </w:rPr>
        <w:t>атындағы</w:t>
      </w:r>
      <w:proofErr w:type="spellEnd"/>
      <w:r w:rsidR="007B241D" w:rsidRPr="00BF771F">
        <w:rPr>
          <w:rFonts w:ascii="Times New Roman" w:hAnsi="Times New Roman" w:cs="Times New Roman"/>
        </w:rPr>
        <w:t xml:space="preserve"> орта </w:t>
      </w:r>
      <w:proofErr w:type="spellStart"/>
      <w:r w:rsidR="007B241D" w:rsidRPr="00BF771F">
        <w:rPr>
          <w:rFonts w:ascii="Times New Roman" w:hAnsi="Times New Roman" w:cs="Times New Roman"/>
        </w:rPr>
        <w:t>мектеп</w:t>
      </w:r>
      <w:proofErr w:type="spellEnd"/>
      <w:r>
        <w:rPr>
          <w:rFonts w:ascii="Times New Roman" w:hAnsi="Times New Roman" w:cs="Times New Roman"/>
          <w:lang w:val="kk-KZ"/>
        </w:rPr>
        <w:t xml:space="preserve">» </w:t>
      </w:r>
      <w:r w:rsidR="007B241D" w:rsidRPr="00BF771F">
        <w:rPr>
          <w:rFonts w:ascii="Times New Roman" w:hAnsi="Times New Roman" w:cs="Times New Roman"/>
        </w:rPr>
        <w:t xml:space="preserve">КММ. </w:t>
      </w:r>
    </w:p>
    <w:p w:rsidR="007B241D" w:rsidRPr="00BF771F" w:rsidRDefault="00BF771F" w:rsidP="00BF771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BF771F">
        <w:rPr>
          <w:rFonts w:ascii="Times New Roman" w:hAnsi="Times New Roman" w:cs="Times New Roman"/>
        </w:rPr>
        <w:t>х</w:t>
      </w:r>
      <w:r w:rsidR="007B241D" w:rsidRPr="00BF771F">
        <w:rPr>
          <w:rFonts w:ascii="Times New Roman" w:hAnsi="Times New Roman" w:cs="Times New Roman"/>
        </w:rPr>
        <w:t xml:space="preserve">имия </w:t>
      </w:r>
      <w:proofErr w:type="spellStart"/>
      <w:proofErr w:type="gramStart"/>
      <w:r w:rsidR="007B241D" w:rsidRPr="00BF771F">
        <w:rPr>
          <w:rFonts w:ascii="Times New Roman" w:hAnsi="Times New Roman" w:cs="Times New Roman"/>
        </w:rPr>
        <w:t>п</w:t>
      </w:r>
      <w:proofErr w:type="gramEnd"/>
      <w:r w:rsidR="007B241D" w:rsidRPr="00BF771F">
        <w:rPr>
          <w:rFonts w:ascii="Times New Roman" w:hAnsi="Times New Roman" w:cs="Times New Roman"/>
        </w:rPr>
        <w:t>әні</w:t>
      </w:r>
      <w:proofErr w:type="spellEnd"/>
      <w:r>
        <w:rPr>
          <w:rFonts w:ascii="Times New Roman" w:hAnsi="Times New Roman" w:cs="Times New Roman"/>
          <w:lang w:val="kk-KZ"/>
        </w:rPr>
        <w:t xml:space="preserve"> мұғалімі.</w:t>
      </w:r>
    </w:p>
    <w:p w:rsidR="007B241D" w:rsidRDefault="00BF771F" w:rsidP="00BF771F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gramStart"/>
      <w:r>
        <w:rPr>
          <w:rFonts w:ascii="Times New Roman" w:hAnsi="Times New Roman" w:cs="Times New Roman"/>
        </w:rPr>
        <w:t>Ш</w:t>
      </w:r>
      <w:proofErr w:type="gramEnd"/>
      <w:r>
        <w:rPr>
          <w:rFonts w:ascii="Times New Roman" w:hAnsi="Times New Roman" w:cs="Times New Roman"/>
        </w:rPr>
        <w:t xml:space="preserve">ҚО, </w:t>
      </w:r>
      <w:proofErr w:type="spellStart"/>
      <w:r w:rsidR="007B241D" w:rsidRPr="00BF771F">
        <w:rPr>
          <w:rFonts w:ascii="Times New Roman" w:hAnsi="Times New Roman" w:cs="Times New Roman"/>
        </w:rPr>
        <w:t>Ұлан</w:t>
      </w:r>
      <w:proofErr w:type="spellEnd"/>
      <w:r w:rsidR="007B241D" w:rsidRPr="00BF771F">
        <w:rPr>
          <w:rFonts w:ascii="Times New Roman" w:hAnsi="Times New Roman" w:cs="Times New Roman"/>
        </w:rPr>
        <w:t xml:space="preserve"> </w:t>
      </w:r>
      <w:proofErr w:type="spellStart"/>
      <w:r w:rsidR="007B241D" w:rsidRPr="00BF771F">
        <w:rPr>
          <w:rFonts w:ascii="Times New Roman" w:hAnsi="Times New Roman" w:cs="Times New Roman"/>
        </w:rPr>
        <w:t>ауданы</w:t>
      </w:r>
      <w:proofErr w:type="spellEnd"/>
    </w:p>
    <w:p w:rsidR="00BF771F" w:rsidRPr="00BF771F" w:rsidRDefault="00BF771F" w:rsidP="00BF771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BF771F" w:rsidRDefault="00BF771F" w:rsidP="00BF77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F771F">
        <w:rPr>
          <w:rFonts w:ascii="Times New Roman" w:hAnsi="Times New Roman" w:cs="Times New Roman"/>
          <w:b/>
          <w:sz w:val="20"/>
          <w:szCs w:val="20"/>
          <w:lang w:val="kk-KZ"/>
        </w:rPr>
        <w:t>ТҰЗДАРДЫҢ ҚАСИЕТТЕРІ. 9- ЗЕРТХАНАЛЫҚ ЖҰМЫС: ТҰЗДАРДЫ АЛУ ЖӘНЕ ОЛАРДЫҢ ҚАСИЕТТЕРІ</w:t>
      </w:r>
    </w:p>
    <w:p w:rsidR="00BF771F" w:rsidRPr="00BF771F" w:rsidRDefault="00BF771F" w:rsidP="00BF77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3"/>
        <w:tblW w:w="5374" w:type="pct"/>
        <w:tblInd w:w="-318" w:type="dxa"/>
        <w:tblLook w:val="04A0" w:firstRow="1" w:lastRow="0" w:firstColumn="1" w:lastColumn="0" w:noHBand="0" w:noVBand="1"/>
      </w:tblPr>
      <w:tblGrid>
        <w:gridCol w:w="3474"/>
        <w:gridCol w:w="7726"/>
      </w:tblGrid>
      <w:tr w:rsidR="00310FE0" w:rsidRPr="00BF771F" w:rsidTr="00BF771F">
        <w:trPr>
          <w:trHeight w:val="351"/>
        </w:trPr>
        <w:tc>
          <w:tcPr>
            <w:tcW w:w="1551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3449" w:type="pct"/>
          </w:tcPr>
          <w:p w:rsidR="00310FE0" w:rsidRPr="00BF771F" w:rsidRDefault="00310FE0" w:rsidP="00BF77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8.3.4.11-тұздардың </w:t>
            </w:r>
            <w:r w:rsidRPr="00BF771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қасиеттерін білу және түсіну, олардың химиялық қасиеттерін сипаттайтын реакция теңдеулерін құрастыру</w:t>
            </w:r>
            <w:bookmarkStart w:id="0" w:name="_GoBack"/>
            <w:bookmarkEnd w:id="0"/>
          </w:p>
        </w:tc>
      </w:tr>
      <w:tr w:rsidR="00310FE0" w:rsidRPr="00BF771F" w:rsidTr="00BF771F">
        <w:trPr>
          <w:trHeight w:val="307"/>
        </w:trPr>
        <w:tc>
          <w:tcPr>
            <w:tcW w:w="1551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Сабақтың</w:t>
            </w:r>
            <w:proofErr w:type="spellEnd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мақсаты</w:t>
            </w:r>
            <w:proofErr w:type="spellEnd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449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Тұздардың қасиеттерін түсініп, олардың химиялық қасиеттерін сипаттайтын реакция теңдеулерін құрастырады</w:t>
            </w:r>
          </w:p>
        </w:tc>
      </w:tr>
    </w:tbl>
    <w:p w:rsidR="00310FE0" w:rsidRPr="00BF771F" w:rsidRDefault="00310FE0" w:rsidP="00BF771F">
      <w:pPr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  <w:lang w:val="en-US"/>
        </w:rPr>
      </w:pPr>
      <w:proofErr w:type="spellStart"/>
      <w:r w:rsidRPr="00BF771F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Сабақтың</w:t>
      </w:r>
      <w:proofErr w:type="spellEnd"/>
      <w:r w:rsidRPr="00BF771F">
        <w:rPr>
          <w:rFonts w:ascii="Times New Roman" w:eastAsia="Calibri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BF771F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барысы</w:t>
      </w:r>
      <w:proofErr w:type="spellEnd"/>
      <w:r w:rsidRPr="00BF771F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:</w:t>
      </w:r>
    </w:p>
    <w:tbl>
      <w:tblPr>
        <w:tblStyle w:val="a3"/>
        <w:tblW w:w="539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2270"/>
        <w:gridCol w:w="3542"/>
        <w:gridCol w:w="2268"/>
        <w:gridCol w:w="1740"/>
      </w:tblGrid>
      <w:tr w:rsidR="00310FE0" w:rsidRPr="00BF771F" w:rsidTr="00BF771F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BF771F" w:rsidRDefault="00310FE0" w:rsidP="00BF771F">
            <w:pPr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Сабақ</w:t>
            </w:r>
            <w:proofErr w:type="spellEnd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кезеңі</w:t>
            </w:r>
            <w:proofErr w:type="spellEnd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Уақыты</w:t>
            </w:r>
            <w:proofErr w:type="spellEnd"/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BF771F" w:rsidRDefault="0010618E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Педагогт</w:t>
            </w:r>
            <w:proofErr w:type="spellEnd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ы</w:t>
            </w:r>
            <w:r w:rsidR="00310FE0"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ң </w:t>
            </w:r>
            <w:proofErr w:type="spellStart"/>
            <w:r w:rsidR="00310FE0"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іс-әрекеті</w:t>
            </w:r>
            <w:proofErr w:type="spellEnd"/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Оқушының</w:t>
            </w:r>
            <w:proofErr w:type="spellEnd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іс-әрекеті</w:t>
            </w:r>
            <w:proofErr w:type="spellEnd"/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Бағалау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Ресурстар</w:t>
            </w:r>
            <w:proofErr w:type="spellEnd"/>
          </w:p>
        </w:tc>
      </w:tr>
      <w:tr w:rsidR="00310FE0" w:rsidRPr="00BF771F" w:rsidTr="00BF771F">
        <w:trPr>
          <w:trHeight w:val="702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</w:rPr>
              <w:t>Сабақтың басы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</w:rPr>
              <w:t>Қызығушылықты</w:t>
            </w:r>
            <w:proofErr w:type="spellEnd"/>
            <w:r w:rsidRPr="00BF771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771F">
              <w:rPr>
                <w:rFonts w:ascii="Times New Roman" w:eastAsia="Calibri" w:hAnsi="Times New Roman" w:cs="Times New Roman"/>
                <w:sz w:val="20"/>
                <w:szCs w:val="20"/>
              </w:rPr>
              <w:t>ояту</w:t>
            </w:r>
            <w:proofErr w:type="spellEnd"/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 мин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C08CC" w:rsidRPr="00BF771F" w:rsidRDefault="002C08CC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Үй тапсырмасын сұрау 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1010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Ұйымдастыру кезеңі: </w:t>
            </w:r>
            <w:r w:rsidR="002C08CC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Ынтымақтастық атмосферасын қалыптастыруда </w:t>
            </w:r>
            <w:r w:rsidRPr="00BF77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Әрбіріңіздің менің жүрегімдегі орындарыңыз ерекше</w:t>
            </w:r>
            <w:r w:rsidRPr="00BF77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атты психологиялық ахуал туғызу.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Сандар арқылы үш топқа бөлу.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«Бинго»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әдісі арқылы үйге берілген тапсырманы тексереді</w:t>
            </w:r>
          </w:p>
          <w:p w:rsidR="00A81BED" w:rsidRPr="00BF771F" w:rsidRDefault="00A81BED" w:rsidP="00BF771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«Пілдің тіс пастасы» тәжірибесі арқылы сабақ тақырыбын анықтау.</w:t>
            </w:r>
            <w:r w:rsidR="00C470F1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08CC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0FE0" w:rsidRPr="00BF771F" w:rsidRDefault="00593073" w:rsidP="00BF771F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10FE0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76" w:type="pct"/>
          </w:tcPr>
          <w:p w:rsidR="00BF771F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ұстазымен амандасады. Сынып тәртібін сақтайды.</w:t>
            </w:r>
            <w:r w:rsidR="00A81BED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Ілініп тұрған жүрек пішінді қима қағаздар арасынан өздерінің есімдері жазылған қима қағазды  қиып алады, жүрекшелерде ұстазының өзіне жазған лебізін оқиды, жүрекшелердің артында жасырылған топ номері бойынша топтарға бөлінеді</w:t>
            </w:r>
            <w:r w:rsidR="006301CE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:rsidR="001622D7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сұрақтардың жауабын, қолдарындағы </w:t>
            </w:r>
            <w:r w:rsidR="0010618E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ұсынылған 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лотореялық билеттен тауып, белгілейді</w:t>
            </w:r>
          </w:p>
          <w:p w:rsidR="001622D7" w:rsidRPr="00BF771F" w:rsidRDefault="00593073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5118CF" wp14:editId="10318E93">
                  <wp:extent cx="933450" cy="787598"/>
                  <wp:effectExtent l="19050" t="0" r="0" b="0"/>
                  <wp:docPr id="1" name="Рисунок 1" descr="C:\Users\admin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760" cy="789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22D7" w:rsidRPr="00BF771F" w:rsidRDefault="001622D7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«Пілдің тіс пастасы» тәжірибесі арқылы</w:t>
            </w:r>
            <w:r w:rsidR="00593073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сабақтың тақырыбын, мақсатын анықтайды.</w:t>
            </w:r>
          </w:p>
          <w:p w:rsidR="001622D7" w:rsidRPr="00BF771F" w:rsidRDefault="00C470F1" w:rsidP="00BF771F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Бағыттаушы сұрақтар</w:t>
            </w:r>
            <w:r w:rsidR="001622D7" w:rsidRPr="00BF771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kk-KZ"/>
              </w:rPr>
              <w:t>:</w:t>
            </w:r>
          </w:p>
          <w:p w:rsidR="00C470F1" w:rsidRPr="00BF771F" w:rsidRDefault="00C470F1" w:rsidP="00BF771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Тәжірибеге қандай заттар қолданылады? </w:t>
            </w:r>
          </w:p>
          <w:p w:rsidR="00310FE0" w:rsidRPr="00BF771F" w:rsidRDefault="00FA2A17" w:rsidP="00BF771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Талған заттар</w:t>
            </w:r>
            <w:r w:rsidR="00C470F1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қандай элемент атомдарынан құралады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Мадақтама сөз «Жарайсыңдар</w:t>
            </w:r>
            <w:r w:rsidRPr="00BF77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Мадақтама сөз «Жарайсыңдар</w:t>
            </w:r>
            <w:r w:rsidRPr="00BF77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310FE0" w:rsidRPr="00BF771F" w:rsidRDefault="00A92BBD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 д</w:t>
            </w:r>
            <w:r w:rsidR="00310FE0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ұрыс жауап 1</w:t>
            </w:r>
            <w:r w:rsidR="00A81BED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балл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Мотивациялық сөздер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Сіз өте алғырсыз,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Сіз өте әдемісіз,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Мен сізді мақтан етемін,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Сіз өте ақкөңілсіз,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Сіз мықтысыз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92BBD" w:rsidRPr="00BF771F" w:rsidRDefault="00A92BBD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A92BBD" w:rsidRPr="00BF771F" w:rsidRDefault="00A92BBD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Қосымша 1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0FE0" w:rsidRPr="00BF771F" w:rsidTr="00BF771F">
        <w:trPr>
          <w:trHeight w:val="843"/>
        </w:trPr>
        <w:tc>
          <w:tcPr>
            <w:tcW w:w="631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Сабақтың ортасы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Жаңа сабаққа кіріспе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Ой шақыру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35  мин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0618E" w:rsidRPr="00BF771F" w:rsidRDefault="0010618E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0618E" w:rsidRPr="00BF771F" w:rsidRDefault="0010618E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10618E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10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 xml:space="preserve">«Видео сөйлесін» </w:t>
            </w: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әдісі</w:t>
            </w:r>
            <w:r w:rsidR="00593073"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арқылы жаңа </w:t>
            </w: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тақырып бойынша түсінік береді.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 жасатады.9- зертханалық жұмыс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Жас зерттеушілер1-,2- тәжірибелерді топпен бірге жасау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0FE0" w:rsidRPr="00BF771F" w:rsidRDefault="00593073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Байқалған құбылыстарға назар аудара отырып, реакция теңдеулерін жазуға тапсырма береді.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 тапсырма. «Жұбын анықта»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Тұздардың алыну 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әдістері мен реакция теңдеулерін сәйкестендіруді ұсынады. 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3-Тапсырма </w:t>
            </w:r>
          </w:p>
          <w:p w:rsidR="00A81BED" w:rsidRPr="00BF771F" w:rsidRDefault="00A81BED" w:rsidP="00BF77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Функционалдық сауаттылық тапсырмасы</w:t>
            </w:r>
          </w:p>
          <w:p w:rsidR="00A81BED" w:rsidRPr="00BF771F" w:rsidRDefault="00A81BED" w:rsidP="00BF77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«Ойлан, жұптас, бөліс»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әдісінің көмегімен жұптық жұмыс орындайды.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618E" w:rsidRPr="00BF771F" w:rsidRDefault="0010618E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618E" w:rsidRPr="00BF771F" w:rsidRDefault="0010618E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10618E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310FE0"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4-тапсырма:  «Жарнама» 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әдісінің көмегімен тапсырма орындатады.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Оқушылар </w:t>
            </w:r>
            <w:r w:rsidRPr="00BF77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«Видео сөйлесін» </w:t>
            </w: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әдісінің көмегімен видео көреді, алған ақпараттарын топ ішінде талқылайды.</w:t>
            </w:r>
          </w:p>
          <w:p w:rsidR="00593073" w:rsidRPr="00BF771F" w:rsidRDefault="00593073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Оқушылар оқулықта берілген нұсқаулық бойынша тәжірибелерді жасайды.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145CC3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Оқушылар тұздардың сілті және металдармен әрекеттесу теңдеулерін жазады.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Оқушылар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тұздардың алыну  әдістері мен реакция теңдеулерін сәйкестендіріп жазады</w:t>
            </w: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Оқ</w:t>
            </w:r>
            <w:r w:rsidR="00A81BED"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ушылар тақырыпқа сәйкес </w:t>
            </w:r>
            <w:r w:rsidR="00A81BED"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 xml:space="preserve">төмендегі </w:t>
            </w: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сұрақтарға жауап береді.</w:t>
            </w:r>
          </w:p>
          <w:p w:rsidR="00A81BED" w:rsidRPr="00BF771F" w:rsidRDefault="00A81BED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widowControl w:val="0"/>
              <w:tabs>
                <w:tab w:val="left" w:pos="1079"/>
              </w:tabs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Күнделікті</w:t>
            </w:r>
            <w:r w:rsidRPr="00BF771F">
              <w:rPr>
                <w:rFonts w:ascii="Times New Roman" w:hAnsi="Times New Roman" w:cs="Times New Roman"/>
                <w:spacing w:val="40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тұрмыста</w:t>
            </w:r>
            <w:r w:rsidRPr="00BF771F">
              <w:rPr>
                <w:rFonts w:ascii="Times New Roman" w:hAnsi="Times New Roman" w:cs="Times New Roman"/>
                <w:spacing w:val="40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</w:t>
            </w:r>
            <w:r w:rsidRPr="00BF771F">
              <w:rPr>
                <w:rFonts w:ascii="Times New Roman" w:hAnsi="Times New Roman" w:cs="Times New Roman"/>
                <w:spacing w:val="40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содасы</w:t>
            </w:r>
            <w:r w:rsidRPr="00BF771F">
              <w:rPr>
                <w:rFonts w:ascii="Times New Roman" w:hAnsi="Times New Roman" w:cs="Times New Roman"/>
                <w:spacing w:val="40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ұннан</w:t>
            </w:r>
            <w:r w:rsidRPr="00BF771F">
              <w:rPr>
                <w:rFonts w:ascii="Times New Roman" w:hAnsi="Times New Roman" w:cs="Times New Roman"/>
                <w:spacing w:val="40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жасалатын</w:t>
            </w:r>
            <w:r w:rsidRPr="00BF771F">
              <w:rPr>
                <w:rFonts w:ascii="Times New Roman" w:hAnsi="Times New Roman" w:cs="Times New Roman"/>
                <w:spacing w:val="40"/>
                <w:sz w:val="20"/>
                <w:szCs w:val="20"/>
                <w:lang w:val="kk-KZ"/>
              </w:rPr>
              <w:t xml:space="preserve"> 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тағамдарды әзірлеуде, дәрі-дәрмек, ыдыс-аяқ тазалағыш құрал ретінде қолданылады.</w:t>
            </w:r>
          </w:p>
          <w:p w:rsidR="00310FE0" w:rsidRPr="00BF771F" w:rsidRDefault="00310FE0" w:rsidP="00BF771F">
            <w:pPr>
              <w:pStyle w:val="a5"/>
              <w:ind w:left="0"/>
              <w:rPr>
                <w:spacing w:val="-2"/>
                <w:sz w:val="20"/>
                <w:szCs w:val="20"/>
              </w:rPr>
            </w:pPr>
            <w:r w:rsidRPr="00BF771F">
              <w:rPr>
                <w:sz w:val="20"/>
                <w:szCs w:val="20"/>
              </w:rPr>
              <w:t>Аспаз</w:t>
            </w:r>
            <w:r w:rsidRPr="00BF771F">
              <w:rPr>
                <w:spacing w:val="-7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кейбір</w:t>
            </w:r>
            <w:r w:rsidRPr="00BF771F">
              <w:rPr>
                <w:spacing w:val="-5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кезде</w:t>
            </w:r>
            <w:r w:rsidRPr="00BF771F">
              <w:rPr>
                <w:spacing w:val="-4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біраз</w:t>
            </w:r>
            <w:r w:rsidRPr="00BF771F">
              <w:rPr>
                <w:spacing w:val="-4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тұрып</w:t>
            </w:r>
            <w:r w:rsidRPr="00BF771F">
              <w:rPr>
                <w:spacing w:val="-3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қалған</w:t>
            </w:r>
            <w:r w:rsidRPr="00BF771F">
              <w:rPr>
                <w:spacing w:val="-5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сүтке</w:t>
            </w:r>
            <w:r w:rsidRPr="00BF771F">
              <w:rPr>
                <w:spacing w:val="-4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аздаған</w:t>
            </w:r>
            <w:r w:rsidRPr="00BF771F">
              <w:rPr>
                <w:spacing w:val="-3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ас</w:t>
            </w:r>
            <w:r w:rsidRPr="00BF771F">
              <w:rPr>
                <w:spacing w:val="-4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содасын</w:t>
            </w:r>
            <w:r w:rsidRPr="00BF771F">
              <w:rPr>
                <w:spacing w:val="-3"/>
                <w:sz w:val="20"/>
                <w:szCs w:val="20"/>
              </w:rPr>
              <w:t xml:space="preserve"> </w:t>
            </w:r>
            <w:r w:rsidRPr="00BF771F">
              <w:rPr>
                <w:spacing w:val="-2"/>
                <w:sz w:val="20"/>
                <w:szCs w:val="20"/>
              </w:rPr>
              <w:t>қосады.</w:t>
            </w:r>
          </w:p>
          <w:p w:rsidR="000F417E" w:rsidRPr="00BF771F" w:rsidRDefault="000F417E" w:rsidP="00BF771F">
            <w:pPr>
              <w:pStyle w:val="a5"/>
              <w:ind w:left="0"/>
              <w:rPr>
                <w:sz w:val="20"/>
                <w:szCs w:val="20"/>
              </w:rPr>
            </w:pPr>
            <w:r w:rsidRPr="00BF771F">
              <w:rPr>
                <w:b/>
                <w:spacing w:val="-2"/>
                <w:sz w:val="20"/>
                <w:szCs w:val="20"/>
              </w:rPr>
              <w:t>1-Сұрақ.</w:t>
            </w:r>
            <w:r w:rsidRPr="00BF771F">
              <w:rPr>
                <w:spacing w:val="-2"/>
                <w:sz w:val="20"/>
                <w:szCs w:val="20"/>
              </w:rPr>
              <w:t xml:space="preserve"> Ас содасының химиялық формуласын жазыңыздар. </w:t>
            </w:r>
          </w:p>
          <w:p w:rsidR="00310FE0" w:rsidRPr="00BF771F" w:rsidRDefault="000F417E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A81BED"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="00310FE0" w:rsidRPr="00BF77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Сұрақ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310FE0" w:rsidRPr="00BF771F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Аспаз</w:t>
            </w:r>
            <w:r w:rsidR="00310FE0" w:rsidRPr="00BF771F">
              <w:rPr>
                <w:rFonts w:ascii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</w:t>
            </w:r>
            <w:r w:rsidR="00310FE0" w:rsidRPr="00BF771F">
              <w:rPr>
                <w:rFonts w:ascii="Times New Roman" w:hAnsi="Times New Roman" w:cs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үшін</w:t>
            </w:r>
            <w:r w:rsidR="00310FE0" w:rsidRPr="00BF771F">
              <w:rPr>
                <w:rFonts w:ascii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бұлай</w:t>
            </w:r>
            <w:r w:rsidR="00310FE0" w:rsidRPr="00BF771F">
              <w:rPr>
                <w:rFonts w:ascii="Times New Roman" w:hAnsi="Times New Roman" w:cs="Times New Roman"/>
                <w:spacing w:val="-5"/>
                <w:sz w:val="20"/>
                <w:szCs w:val="20"/>
                <w:lang w:val="kk-KZ"/>
              </w:rPr>
              <w:t xml:space="preserve"> </w:t>
            </w:r>
            <w:r w:rsidR="00310FE0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істейді?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 Ас содасы тұрып қалған сүттегі микробтарды өлтіреді.</w:t>
            </w:r>
          </w:p>
          <w:p w:rsidR="00310FE0" w:rsidRPr="00BF771F" w:rsidRDefault="00310FE0" w:rsidP="00BF771F">
            <w:pPr>
              <w:pStyle w:val="a5"/>
              <w:ind w:left="0"/>
              <w:rPr>
                <w:sz w:val="20"/>
                <w:szCs w:val="20"/>
              </w:rPr>
            </w:pPr>
            <w:r w:rsidRPr="00BF771F">
              <w:rPr>
                <w:sz w:val="20"/>
                <w:szCs w:val="20"/>
              </w:rPr>
              <w:t>В.</w:t>
            </w:r>
            <w:r w:rsidRPr="00BF771F">
              <w:rPr>
                <w:spacing w:val="-4"/>
                <w:sz w:val="20"/>
                <w:szCs w:val="20"/>
              </w:rPr>
              <w:t xml:space="preserve"> Ас </w:t>
            </w:r>
            <w:r w:rsidRPr="00BF771F">
              <w:rPr>
                <w:sz w:val="20"/>
                <w:szCs w:val="20"/>
              </w:rPr>
              <w:t>содасы</w:t>
            </w:r>
            <w:r w:rsidRPr="00BF771F">
              <w:rPr>
                <w:spacing w:val="-2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сүттің</w:t>
            </w:r>
            <w:r w:rsidRPr="00BF771F">
              <w:rPr>
                <w:spacing w:val="-4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дәмін</w:t>
            </w:r>
            <w:r w:rsidRPr="00BF771F">
              <w:rPr>
                <w:spacing w:val="-2"/>
                <w:sz w:val="20"/>
                <w:szCs w:val="20"/>
              </w:rPr>
              <w:t xml:space="preserve"> жақсартады.</w:t>
            </w:r>
          </w:p>
          <w:p w:rsidR="00310FE0" w:rsidRPr="00BF771F" w:rsidRDefault="00310FE0" w:rsidP="00BF771F">
            <w:pPr>
              <w:pStyle w:val="a5"/>
              <w:ind w:left="0"/>
              <w:rPr>
                <w:sz w:val="20"/>
                <w:szCs w:val="20"/>
              </w:rPr>
            </w:pPr>
            <w:r w:rsidRPr="00BF771F">
              <w:rPr>
                <w:sz w:val="20"/>
                <w:szCs w:val="20"/>
              </w:rPr>
              <w:t>С.</w:t>
            </w:r>
            <w:r w:rsidRPr="00BF771F">
              <w:rPr>
                <w:spacing w:val="-7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Ас</w:t>
            </w:r>
            <w:r w:rsidRPr="00BF771F">
              <w:rPr>
                <w:spacing w:val="-4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содасы</w:t>
            </w:r>
            <w:r w:rsidRPr="00BF771F">
              <w:rPr>
                <w:spacing w:val="-3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сүтті</w:t>
            </w:r>
            <w:r w:rsidRPr="00BF771F">
              <w:rPr>
                <w:spacing w:val="-5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ұютуға</w:t>
            </w:r>
            <w:r w:rsidRPr="00BF771F">
              <w:rPr>
                <w:spacing w:val="-5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қабілетті</w:t>
            </w:r>
            <w:r w:rsidRPr="00BF771F">
              <w:rPr>
                <w:spacing w:val="-2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сүт</w:t>
            </w:r>
            <w:r w:rsidRPr="00BF771F">
              <w:rPr>
                <w:spacing w:val="-7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қышқылын</w:t>
            </w:r>
            <w:r w:rsidRPr="00BF771F">
              <w:rPr>
                <w:spacing w:val="-3"/>
                <w:sz w:val="20"/>
                <w:szCs w:val="20"/>
              </w:rPr>
              <w:t xml:space="preserve"> </w:t>
            </w:r>
            <w:r w:rsidRPr="00BF771F">
              <w:rPr>
                <w:spacing w:val="-2"/>
                <w:sz w:val="20"/>
                <w:szCs w:val="20"/>
              </w:rPr>
              <w:t>бейтараптайды.</w:t>
            </w:r>
          </w:p>
          <w:p w:rsidR="00310FE0" w:rsidRPr="00BF771F" w:rsidRDefault="00310FE0" w:rsidP="00BF771F">
            <w:pPr>
              <w:pStyle w:val="a5"/>
              <w:ind w:left="0"/>
              <w:rPr>
                <w:sz w:val="20"/>
                <w:szCs w:val="20"/>
              </w:rPr>
            </w:pPr>
            <w:r w:rsidRPr="00BF771F">
              <w:rPr>
                <w:sz w:val="20"/>
                <w:szCs w:val="20"/>
              </w:rPr>
              <w:t>D.</w:t>
            </w:r>
            <w:r w:rsidRPr="00BF771F">
              <w:rPr>
                <w:spacing w:val="-3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Ас</w:t>
            </w:r>
            <w:r w:rsidRPr="00BF771F">
              <w:rPr>
                <w:spacing w:val="-3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содасы</w:t>
            </w:r>
            <w:r w:rsidRPr="00BF771F">
              <w:rPr>
                <w:spacing w:val="-2"/>
                <w:sz w:val="20"/>
                <w:szCs w:val="20"/>
              </w:rPr>
              <w:t xml:space="preserve"> </w:t>
            </w:r>
            <w:r w:rsidRPr="00BF771F">
              <w:rPr>
                <w:sz w:val="20"/>
                <w:szCs w:val="20"/>
              </w:rPr>
              <w:t>сүтті</w:t>
            </w:r>
            <w:r w:rsidRPr="00BF771F">
              <w:rPr>
                <w:spacing w:val="-2"/>
                <w:sz w:val="20"/>
                <w:szCs w:val="20"/>
              </w:rPr>
              <w:t xml:space="preserve"> ірітеді.</w:t>
            </w:r>
          </w:p>
          <w:p w:rsidR="002A09B1" w:rsidRPr="00BF771F" w:rsidRDefault="000F417E" w:rsidP="00BF771F">
            <w:pPr>
              <w:pStyle w:val="a5"/>
              <w:ind w:left="0"/>
              <w:rPr>
                <w:sz w:val="20"/>
                <w:szCs w:val="20"/>
              </w:rPr>
            </w:pPr>
            <w:r w:rsidRPr="00BF771F">
              <w:rPr>
                <w:b/>
                <w:sz w:val="20"/>
                <w:szCs w:val="20"/>
              </w:rPr>
              <w:t>3</w:t>
            </w:r>
            <w:r w:rsidR="00310FE0" w:rsidRPr="00BF771F">
              <w:rPr>
                <w:b/>
                <w:sz w:val="20"/>
                <w:szCs w:val="20"/>
              </w:rPr>
              <w:t xml:space="preserve">- </w:t>
            </w:r>
            <w:r w:rsidR="002A09B1" w:rsidRPr="00BF771F">
              <w:rPr>
                <w:b/>
                <w:sz w:val="20"/>
                <w:szCs w:val="20"/>
              </w:rPr>
              <w:t>Сұрақ</w:t>
            </w:r>
            <w:r w:rsidR="002A09B1" w:rsidRPr="00BF771F">
              <w:rPr>
                <w:sz w:val="20"/>
                <w:szCs w:val="20"/>
              </w:rPr>
              <w:t xml:space="preserve">. Тұздардың пайдасымен қоса </w:t>
            </w:r>
            <w:r w:rsidR="00310FE0" w:rsidRPr="00BF771F">
              <w:rPr>
                <w:sz w:val="20"/>
                <w:szCs w:val="20"/>
              </w:rPr>
              <w:t>зияны бар</w:t>
            </w:r>
            <w:r w:rsidR="002A09B1" w:rsidRPr="00BF771F">
              <w:rPr>
                <w:sz w:val="20"/>
                <w:szCs w:val="20"/>
              </w:rPr>
              <w:t xml:space="preserve"> ма</w:t>
            </w:r>
            <w:r w:rsidR="00310FE0" w:rsidRPr="00BF771F">
              <w:rPr>
                <w:sz w:val="20"/>
                <w:szCs w:val="20"/>
              </w:rPr>
              <w:t>?</w:t>
            </w:r>
            <w:r w:rsidR="00FA2A17" w:rsidRPr="00BF771F">
              <w:rPr>
                <w:sz w:val="20"/>
                <w:szCs w:val="20"/>
              </w:rPr>
              <w:t xml:space="preserve"> Қандай зияны бар деп ойлайсыз</w:t>
            </w:r>
            <w:r w:rsidR="002A09B1" w:rsidRPr="00BF771F">
              <w:rPr>
                <w:sz w:val="20"/>
                <w:szCs w:val="20"/>
              </w:rPr>
              <w:t xml:space="preserve">дар? </w:t>
            </w:r>
          </w:p>
          <w:p w:rsidR="0010618E" w:rsidRPr="00BF771F" w:rsidRDefault="002A09B1" w:rsidP="00BF771F">
            <w:pPr>
              <w:pStyle w:val="a5"/>
              <w:ind w:left="0"/>
              <w:rPr>
                <w:sz w:val="20"/>
                <w:szCs w:val="20"/>
              </w:rPr>
            </w:pPr>
            <w:r w:rsidRPr="00BF771F">
              <w:rPr>
                <w:sz w:val="20"/>
                <w:szCs w:val="20"/>
              </w:rPr>
              <w:t>Оқушылар өз ойларымен бөліседі.</w:t>
            </w:r>
            <w:r w:rsidR="00310FE0" w:rsidRPr="00BF771F">
              <w:rPr>
                <w:sz w:val="20"/>
                <w:szCs w:val="20"/>
              </w:rPr>
              <w:t xml:space="preserve"> </w:t>
            </w:r>
          </w:p>
          <w:p w:rsidR="0010618E" w:rsidRPr="00BF771F" w:rsidRDefault="00310FE0" w:rsidP="00BF771F">
            <w:pPr>
              <w:pStyle w:val="a5"/>
              <w:ind w:left="0"/>
              <w:rPr>
                <w:sz w:val="20"/>
                <w:szCs w:val="20"/>
              </w:rPr>
            </w:pPr>
            <w:r w:rsidRPr="00BF771F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1-топ. Калий нитратына жарнама жасап,</w:t>
            </w:r>
            <w:r w:rsidR="0010618E"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келесі топтарға ұсынады</w:t>
            </w: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2- топ. Магний сульфатына жарнама жасап,</w:t>
            </w:r>
            <w:r w:rsidR="00A81BED"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 келесі топтарға ұсынады.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3-топ. Ас тұзына жарнама жасап, келесі топтарға ұсынады.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Мадақтама сөз «Жарайсыңдар»</w:t>
            </w:r>
          </w:p>
          <w:p w:rsidR="00310FE0" w:rsidRPr="00BF771F" w:rsidRDefault="00310FE0" w:rsidP="00BF771F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A81BED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Мадақтама сөз «</w:t>
            </w:r>
            <w:r w:rsidR="00A81BED"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Тамаша</w:t>
            </w: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="00A81BED"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, </w:t>
            </w:r>
          </w:p>
          <w:p w:rsidR="00310FE0" w:rsidRPr="00BF771F" w:rsidRDefault="00A81BED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« керемет»</w:t>
            </w:r>
          </w:p>
          <w:p w:rsidR="00145CC3" w:rsidRPr="00BF771F" w:rsidRDefault="00145CC3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45CC3" w:rsidRPr="00BF771F" w:rsidRDefault="00145CC3" w:rsidP="00BF771F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45CC3" w:rsidRPr="00BF771F" w:rsidRDefault="00145CC3" w:rsidP="00BF771F">
            <w:pPr>
              <w:pStyle w:val="a4"/>
              <w:ind w:left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Дескриптор:    </w:t>
            </w:r>
          </w:p>
          <w:p w:rsidR="00310FE0" w:rsidRPr="00BF771F" w:rsidRDefault="00145CC3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 xml:space="preserve">Тұздардың сілтімен әрекеттесу теңдеуін жазады. 1 балл   </w:t>
            </w:r>
          </w:p>
          <w:p w:rsidR="00145CC3" w:rsidRPr="00BF771F" w:rsidRDefault="00145CC3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Тұздардың металдармен әрекеттесу теңдеуін жазады; 1 балл</w:t>
            </w:r>
          </w:p>
          <w:p w:rsidR="00145CC3" w:rsidRPr="00BF771F" w:rsidRDefault="00145CC3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pStyle w:val="a4"/>
              <w:ind w:left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Мадақтама сөз «Жарайсыңдар»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0F417E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0F417E" w:rsidRPr="00BF771F" w:rsidRDefault="00FA2A17" w:rsidP="00BF771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 Ас содасының химиялық формуласын жазады; 1 балл</w:t>
            </w:r>
          </w:p>
          <w:p w:rsidR="00FA2A17" w:rsidRPr="00BF771F" w:rsidRDefault="00FA2A17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Аспаз не үшін сүтке сода қосатындығы туралы дұрыс тұжырымды анықтайды;1 балл</w:t>
            </w:r>
          </w:p>
          <w:p w:rsidR="00FA2A17" w:rsidRPr="00BF771F" w:rsidRDefault="00FA2A17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 Тұздардың пайдасы және зиянын салыстыра отырып ойларымен бөліседі; 2 балл</w:t>
            </w:r>
          </w:p>
          <w:p w:rsidR="00310FE0" w:rsidRPr="00BF771F" w:rsidRDefault="00310FE0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0618E" w:rsidRPr="00BF771F" w:rsidRDefault="0010618E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10618E" w:rsidRPr="00BF771F" w:rsidRDefault="0010618E" w:rsidP="00BF771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жеке жеке калий нитратының, магний сульф</w:t>
            </w:r>
            <w:r w:rsidR="00593073"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аты, ас тұзының қолданылуын атайды</w:t>
            </w:r>
            <w:r w:rsidRPr="00BF77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.1 балл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Қосымша 2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Презентация, оқулық, жұмыс дәптері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Презентация, оқулық, жұмыс дәптері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 белсенді тақта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2A09B1" w:rsidRPr="00BF771F" w:rsidRDefault="002A09B1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А4, ақпараттық мәтін, жұмыс дәптері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10FE0" w:rsidRPr="00BF771F" w:rsidTr="00BF771F">
        <w:trPr>
          <w:trHeight w:val="4243"/>
        </w:trPr>
        <w:tc>
          <w:tcPr>
            <w:tcW w:w="631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Ой толғаныс.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310FE0" w:rsidRPr="00BF771F" w:rsidRDefault="004C411F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</w:t>
            </w:r>
            <w:r w:rsidR="00310FE0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6F2802" w:rsidRPr="00BF771F" w:rsidRDefault="006F2802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10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«Білім қоржыны»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әдісі. Мұғалім сабақты қорытындылау мақсатында оқушылардың сабаққа деген көзқарасын, кері байланысын тыңдайды.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Мақсаты: Оқушы алған білімін саралай білуге дағдыланады.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Тиімділігі: Тақырып бойынша оқушылардың пікірін анықтайды. Жинақталған деректердің құнды болуын қадағалайды.</w:t>
            </w:r>
          </w:p>
        </w:tc>
        <w:tc>
          <w:tcPr>
            <w:tcW w:w="1576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Оқушылар асыл тастарды қоржынға салу арқылы кері байланыс береді.   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0000"/>
                <w:lang w:val="kk-KZ"/>
              </w:rPr>
              <w:t>Қызыл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қате орындадым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val="kk-KZ"/>
              </w:rPr>
              <w:t>Сары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 қателескен жерлерім болды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00B050"/>
                <w:lang w:val="kk-KZ"/>
              </w:rPr>
              <w:t>Жасыл</w:t>
            </w: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–қатесіз орындадым</w:t>
            </w:r>
          </w:p>
          <w:p w:rsidR="00310FE0" w:rsidRPr="00BF771F" w:rsidRDefault="002C08CC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Асыл тасты карточканың</w:t>
            </w:r>
            <w:r w:rsidR="00310FE0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артқы бетіне сабаққа қатысты ойларын білдіреді</w:t>
            </w:r>
          </w:p>
          <w:p w:rsidR="00310FE0" w:rsidRPr="00BF771F" w:rsidRDefault="00310FE0" w:rsidP="00BF771F">
            <w:pPr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09" w:type="pct"/>
          </w:tcPr>
          <w:p w:rsidR="00310FE0" w:rsidRPr="00BF771F" w:rsidRDefault="0010618E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Мұғалім оқушыларды  «Жапондық бағалау» әдісі арқылы бағалайды. </w:t>
            </w:r>
            <w:r w:rsidR="00310FE0"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Сонымен қатар сабақ барысында жинаған ұпайларының қосындысы бойынша 1 ден 10 ға дейін бағалайды</w:t>
            </w:r>
          </w:p>
        </w:tc>
        <w:tc>
          <w:tcPr>
            <w:tcW w:w="774" w:type="pct"/>
          </w:tcPr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Ламинатталған А3 парағы, түрлі түсті смайликтер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F77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бағалау парағы</w:t>
            </w: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310FE0" w:rsidRPr="00BF771F" w:rsidRDefault="00310FE0" w:rsidP="00BF771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825435" w:rsidRPr="00BF771F" w:rsidRDefault="00825435" w:rsidP="00BF771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25435" w:rsidRPr="00BF771F" w:rsidSect="00BF771F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220" w:rsidRDefault="00AC3220" w:rsidP="0010618E">
      <w:pPr>
        <w:spacing w:after="0" w:line="240" w:lineRule="auto"/>
      </w:pPr>
      <w:r>
        <w:separator/>
      </w:r>
    </w:p>
  </w:endnote>
  <w:endnote w:type="continuationSeparator" w:id="0">
    <w:p w:rsidR="00AC3220" w:rsidRDefault="00AC3220" w:rsidP="0010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220" w:rsidRDefault="00AC3220" w:rsidP="0010618E">
      <w:pPr>
        <w:spacing w:after="0" w:line="240" w:lineRule="auto"/>
      </w:pPr>
      <w:r>
        <w:separator/>
      </w:r>
    </w:p>
  </w:footnote>
  <w:footnote w:type="continuationSeparator" w:id="0">
    <w:p w:rsidR="00AC3220" w:rsidRDefault="00AC3220" w:rsidP="0010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AE7"/>
    <w:multiLevelType w:val="hybridMultilevel"/>
    <w:tmpl w:val="AA0C2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25BBE"/>
    <w:multiLevelType w:val="hybridMultilevel"/>
    <w:tmpl w:val="6B42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0CBB"/>
    <w:multiLevelType w:val="hybridMultilevel"/>
    <w:tmpl w:val="8D54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245D"/>
    <w:multiLevelType w:val="hybridMultilevel"/>
    <w:tmpl w:val="A9EC5160"/>
    <w:lvl w:ilvl="0" w:tplc="2C5E934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77213"/>
    <w:multiLevelType w:val="hybridMultilevel"/>
    <w:tmpl w:val="0568A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70C46"/>
    <w:multiLevelType w:val="hybridMultilevel"/>
    <w:tmpl w:val="241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E6A80"/>
    <w:multiLevelType w:val="hybridMultilevel"/>
    <w:tmpl w:val="32180F26"/>
    <w:lvl w:ilvl="0" w:tplc="3B72E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FE0"/>
    <w:rsid w:val="000F417E"/>
    <w:rsid w:val="0010618E"/>
    <w:rsid w:val="00145CC3"/>
    <w:rsid w:val="001622D7"/>
    <w:rsid w:val="001B25AB"/>
    <w:rsid w:val="0026290E"/>
    <w:rsid w:val="002A09B1"/>
    <w:rsid w:val="002C08CC"/>
    <w:rsid w:val="00310FE0"/>
    <w:rsid w:val="004C411F"/>
    <w:rsid w:val="00593073"/>
    <w:rsid w:val="005A0A1B"/>
    <w:rsid w:val="006301CE"/>
    <w:rsid w:val="006F2802"/>
    <w:rsid w:val="007B241D"/>
    <w:rsid w:val="00825435"/>
    <w:rsid w:val="00A81BED"/>
    <w:rsid w:val="00A92BBD"/>
    <w:rsid w:val="00AA202B"/>
    <w:rsid w:val="00AC3220"/>
    <w:rsid w:val="00B82D60"/>
    <w:rsid w:val="00BC286A"/>
    <w:rsid w:val="00BF771F"/>
    <w:rsid w:val="00C470F1"/>
    <w:rsid w:val="00CC7DC4"/>
    <w:rsid w:val="00FA2A17"/>
    <w:rsid w:val="00FD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310FE0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310FE0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310FE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Normal (Web)"/>
    <w:basedOn w:val="a"/>
    <w:uiPriority w:val="99"/>
    <w:semiHidden/>
    <w:unhideWhenUsed/>
    <w:rsid w:val="0016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6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22D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0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618E"/>
  </w:style>
  <w:style w:type="paragraph" w:styleId="ac">
    <w:name w:val="footer"/>
    <w:basedOn w:val="a"/>
    <w:link w:val="ad"/>
    <w:uiPriority w:val="99"/>
    <w:semiHidden/>
    <w:unhideWhenUsed/>
    <w:rsid w:val="00106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6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2025-02-06T09:35:00Z</dcterms:created>
  <dcterms:modified xsi:type="dcterms:W3CDTF">2025-02-14T11:59:00Z</dcterms:modified>
</cp:coreProperties>
</file>